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34"/>
              </w:rPr>
              <w:t xml:space="preserve">Постановление Администрации Белоярского района от 16.03.2020 N 229</w:t>
              <w:br/>
              <w:t xml:space="preserve">(ред. от 10.04.2025)</w:t>
              <w:br/>
              <w:t xml:space="preserve">"О мерах по обеспечению комплексной безопасности при организации отдыха и оздоровления детей, имеющих место жительства на территории Белоярского района, в каникулярное время"</w:t>
              <w:br/>
              <w:t xml:space="preserve">(вместе с "Положением о приемке организаций отдыха детей и их оздоровления на территории Белоярского района", "Положением о комиссии по приемке организаций отдыха детей и их оздоровления на территории Белоярского района", "Положением о порядке приема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кампании", "Положением о комиссии по приему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15.04.2025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БЕЛОЯРСКОГО РАЙОНА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16 марта 2020 г. N 229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МЕРАХ ПО ОБЕСПЕЧЕНИЮ КОМПЛЕКСНОЙ БЕЗОПАСНОСТИ</w:t>
      </w:r>
    </w:p>
    <w:p>
      <w:pPr>
        <w:pStyle w:val="2"/>
        <w:jc w:val="center"/>
      </w:pPr>
      <w:r>
        <w:rPr>
          <w:sz w:val="20"/>
        </w:rPr>
        <w:t xml:space="preserve">ПРИ ОРГАНИЗАЦИИ ОТДЫХА И ОЗДОРОВЛЕНИЯ ДЕТЕЙ, ИМЕЮЩИХ МЕСТО</w:t>
      </w:r>
    </w:p>
    <w:p>
      <w:pPr>
        <w:pStyle w:val="2"/>
        <w:jc w:val="center"/>
      </w:pPr>
      <w:r>
        <w:rPr>
          <w:sz w:val="20"/>
        </w:rPr>
        <w:t xml:space="preserve">ЖИТЕЛЬСТВА НА ТЕРРИТОРИИ БЕЛОЯРСКОГО РАЙОНА, В КАНИКУЛЯРНОЕ</w:t>
      </w:r>
    </w:p>
    <w:p>
      <w:pPr>
        <w:pStyle w:val="2"/>
        <w:jc w:val="center"/>
      </w:pPr>
      <w:r>
        <w:rPr>
          <w:sz w:val="20"/>
        </w:rPr>
        <w:t xml:space="preserve">ВРЕМЯ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Белоярского района от 02.02.2021 </w:t>
            </w:r>
            <w:hyperlink w:history="0" r:id="rId7" w:tooltip="Постановление Администрации Белоярского района от 02.02.2021 N 52 &quot;О внесении изменений в отдельные постановления администрации Белоярского района&quot; {КонсультантПлюс}">
              <w:r>
                <w:rPr>
                  <w:sz w:val="20"/>
                  <w:color w:val="0000ff"/>
                </w:rPr>
                <w:t xml:space="preserve">N 52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09.03.2021 </w:t>
            </w:r>
            <w:hyperlink w:history="0" r:id="rId8" w:tooltip="Постановление Администрации Белоярского района от 09.03.2021 N 154 &quot;О внесении изменения в приложение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N 154</w:t>
              </w:r>
            </w:hyperlink>
            <w:r>
              <w:rPr>
                <w:sz w:val="20"/>
                <w:color w:val="392c69"/>
              </w:rPr>
              <w:t xml:space="preserve">, от 31.05.2021 </w:t>
            </w:r>
            <w:hyperlink w:history="0" r:id="rId9" w:tooltip="Постановление Администрации Белоярского района от 31.05.2021 N 426 &quot;О внесении изменения в приложение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N 426</w:t>
              </w:r>
            </w:hyperlink>
            <w:r>
              <w:rPr>
                <w:sz w:val="20"/>
                <w:color w:val="392c69"/>
              </w:rPr>
              <w:t xml:space="preserve">, от 17.05.2022 </w:t>
            </w:r>
            <w:hyperlink w:history="0" r:id="rId10" w:tooltip="Постановление Администрации Белоярского района от 17.05.2022 N 454 &quot;О внесении изменения в приложение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N 454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16.10.2023 </w:t>
            </w:r>
            <w:hyperlink w:history="0" r:id="rId11" w:tooltip="Постановление Администрации Белоярского района от 16.10.2023 N 613 &quot;О внесении изменений в приложения 3, 7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N 613</w:t>
              </w:r>
            </w:hyperlink>
            <w:r>
              <w:rPr>
                <w:sz w:val="20"/>
                <w:color w:val="392c69"/>
              </w:rPr>
              <w:t xml:space="preserve">, от 07.12.2023 </w:t>
            </w:r>
            <w:hyperlink w:history="0" r:id="rId12" w:tooltip="Постановление Администрации Белоярского района от 07.12.2023 N 750 &quot;О внесении изменений в приложение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N 750</w:t>
              </w:r>
            </w:hyperlink>
            <w:r>
              <w:rPr>
                <w:sz w:val="20"/>
                <w:color w:val="392c69"/>
              </w:rPr>
              <w:t xml:space="preserve">, от 19.11.2024 </w:t>
            </w:r>
            <w:hyperlink w:history="0" r:id="rId13" w:tooltip="Постановление Администрации Белоярского района от 19.11.2024 N 759 &quot;О внесении изменений в приложения 3, 7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N 759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10.04.2025 </w:t>
            </w:r>
            <w:hyperlink w:history="0" r:id="rId14" w:tooltip="Постановление Администрации Белоярского района от 10.04.2025 N 214 &quot;О внесении изменений в отдельные постановления администрации Белоярского района&quot; {КонсультантПлюс}">
              <w:r>
                <w:rPr>
                  <w:sz w:val="20"/>
                  <w:color w:val="0000ff"/>
                </w:rPr>
                <w:t xml:space="preserve">N 214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 </w:t>
      </w:r>
      <w:hyperlink w:history="0" r:id="rId15" w:tooltip="Федеральный закон от 24.07.1998 N 124-ФЗ (ред. от 28.12.2024) &quot;Об основных гарантиях прав ребенка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 июля 1998 года N 124-ФЗ "Об основных гарантиях прав ребенка в Российской Федерации", </w:t>
      </w:r>
      <w:hyperlink w:history="0" r:id="rId16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sz w:val="20"/>
            <w:color w:val="0000ff"/>
          </w:rPr>
          <w:t xml:space="preserve">пунктом 11 части 1 статьи 15</w:t>
        </w:r>
      </w:hyperlink>
      <w:r>
        <w:rPr>
          <w:sz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в целях обеспечения комплексной безопасности при организации отдыха и оздоровления детей в каникулярное время 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w:anchor="P62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приемке организаций отдыха детей и их оздоровления на территории Белоярского района согласно приложению 1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w:anchor="P108" w:tooltip="                                АКТ ПРИЕМКИ">
        <w:r>
          <w:rPr>
            <w:sz w:val="20"/>
            <w:color w:val="0000ff"/>
          </w:rPr>
          <w:t xml:space="preserve">акт</w:t>
        </w:r>
      </w:hyperlink>
      <w:r>
        <w:rPr>
          <w:sz w:val="20"/>
        </w:rPr>
        <w:t xml:space="preserve"> приемки организации отдыха детей и их оздоровления на территории Белоярского района согласно приложению 2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</w:t>
      </w:r>
      <w:hyperlink w:history="0" w:anchor="P643" w:tooltip="СОСТАВ">
        <w:r>
          <w:rPr>
            <w:sz w:val="20"/>
            <w:color w:val="0000ff"/>
          </w:rPr>
          <w:t xml:space="preserve">состав</w:t>
        </w:r>
      </w:hyperlink>
      <w:r>
        <w:rPr>
          <w:sz w:val="20"/>
        </w:rPr>
        <w:t xml:space="preserve"> комиссии по приемке организаций отдыха детей и их оздоровления на территории Белоярского района согласно приложению 3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</w:t>
      </w:r>
      <w:hyperlink w:history="0" w:anchor="P680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комиссии по приемке организаций отдыха детей и их оздоровления на территории Белоярского района согласно приложению 4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</w:t>
      </w:r>
      <w:hyperlink w:history="0" w:anchor="P745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порядке приема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 согласно приложению 5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</w:t>
      </w:r>
      <w:hyperlink w:history="0" w:anchor="P855" w:tooltip="                                    АКТ">
        <w:r>
          <w:rPr>
            <w:sz w:val="20"/>
            <w:color w:val="0000ff"/>
          </w:rPr>
          <w:t xml:space="preserve">акт</w:t>
        </w:r>
      </w:hyperlink>
      <w:r>
        <w:rPr>
          <w:sz w:val="20"/>
        </w:rPr>
        <w:t xml:space="preserve"> приема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 согласно приложению 6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</w:t>
      </w:r>
      <w:hyperlink w:history="0" w:anchor="P990" w:tooltip="СОСТАВ">
        <w:r>
          <w:rPr>
            <w:sz w:val="20"/>
            <w:color w:val="0000ff"/>
          </w:rPr>
          <w:t xml:space="preserve">состав</w:t>
        </w:r>
      </w:hyperlink>
      <w:r>
        <w:rPr>
          <w:sz w:val="20"/>
        </w:rPr>
        <w:t xml:space="preserve"> комиссии по приему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 согласно приложению 7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</w:t>
      </w:r>
      <w:hyperlink w:history="0" w:anchor="P1023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комиссии по приему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 согласно приложению 8 к настоящему постановлению.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Комитету по образованию администрации Белоярского района, Комитету по делам молодежи, физической культуре и спорту администрации Белоярского района вести </w:t>
      </w:r>
      <w:hyperlink w:history="0" w:anchor="P1074" w:tooltip="Реестр">
        <w:r>
          <w:rPr>
            <w:sz w:val="20"/>
            <w:color w:val="0000ff"/>
          </w:rPr>
          <w:t xml:space="preserve">реестр</w:t>
        </w:r>
      </w:hyperlink>
      <w:r>
        <w:rPr>
          <w:sz w:val="20"/>
        </w:rPr>
        <w:t xml:space="preserve"> спортивных объектов, сооружений, игровых комплексов, плоскостных сооружений, расположенных на территории Белоярского района, по форме согласно приложению 9 к настоящему постановлению, в отношении объектов, находящихся в ведении подведомственных муниципальных учреждений Белоярского района социальной сферы.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Комитету муниципальной собственности администрации Белоярского района: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производить прием готовности спортивных объектов, сооружений, игровых комплексов, плоскостных сооружений, расположенных в городском поселении Белоярский, являющихся муниципальной собственностью Белоярского района, незакрепленных за муниципальными учреждениями Белоярского района социальной сферы и находящихся в свободном доступе для посещения детьми, к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копии актов о приеме готовности спортивных объектов, сооружений, игровых комплексов, плоскостных сооружений, расположенных в городском поселении Белоярский, являющихся муниципальной собственностью Белоярского района, незакрепленных за муниципальными учреждениями Белоярского района социальной сферы и находящихся в свободном доступе для посещения детьми, к летней оздоровительной кампании направлять в адрес межведомственной комиссии по организации отдыха, оздоровления, занятости детей Белоярского района не позднее чем за 3 дня до начала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вести </w:t>
      </w:r>
      <w:hyperlink w:history="0" w:anchor="P1074" w:tooltip="Реестр">
        <w:r>
          <w:rPr>
            <w:sz w:val="20"/>
            <w:color w:val="0000ff"/>
          </w:rPr>
          <w:t xml:space="preserve">реестр</w:t>
        </w:r>
      </w:hyperlink>
      <w:r>
        <w:rPr>
          <w:sz w:val="20"/>
        </w:rPr>
        <w:t xml:space="preserve"> спортивных объектов, сооружений, игровых комплексов, плоскостных сооружений, расположенных на территории Белоярского района, по форме согласно приложению 9 к настоящему постановлению в отношении объектов, находящихся в ведении Комитета муниципальной собственности администрации Белоярского района, копию которого направлять в адрес межведомственной комиссии по организации отдыха, оздоровления, занятости детей Белоярского района не позднее чем за 10 дней до начала летней оздоровительной кампании.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Рекомендовать главам сельских поселений Белоярского района: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создать комиссию по приему готовности спортивных объектов, сооружений, игровых комплексов, плоскостных сооружений, расположенных на территории сельского поселения, являющихся муниципальной собственностью сельского поселения, находящихся в свободном доступе для посещения детьми, к летней оздоровительной кампании и утвердить положение о ней;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утвердить положение о порядке приема готовности спортивных объектов, сооружений, игровых комплексов, плоскостных сооружений, расположенных на территории сельского поселения, являющихся муниципальной собственностью сельского поселения, находящихся в свободном доступе для посещения детьми, к летней оздоровительной кампании и форму акта приема готовности спортивных объектов, сооружений, игровых комплексов, плоскостных сооружений, расположенных на территории сельского поселения, являющихся муниципальной собственностью сельского поселения, находящихся в свободном доступе для посещения детьми, к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производить прием готовности спортивных объектов, сооружений, игровых комплексов, плоскостных сооружений, расположенных на территории сельского поселения, являющихся муниципальной собственностью сельского поселения, находящихся в свободном доступе для посещения детьми, к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копии актов о приеме готовности спортивных объектов, сооружений, игровых комплексов, плоскостных сооружений, расположенных на территории сельского поселения, являющихся муниципальной собственностью сельского поселения, находящихся в свободном доступе для посещения детьми, к летней оздоровительной кампании направлять в адрес межведомственной комиссии по организации отдыха, оздоровления, занятости детей Белоярского района не позднее чем за 3 дня до начала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вести </w:t>
      </w:r>
      <w:hyperlink w:history="0" w:anchor="P1074" w:tooltip="Реестр">
        <w:r>
          <w:rPr>
            <w:sz w:val="20"/>
            <w:color w:val="0000ff"/>
          </w:rPr>
          <w:t xml:space="preserve">реестр</w:t>
        </w:r>
      </w:hyperlink>
      <w:r>
        <w:rPr>
          <w:sz w:val="20"/>
        </w:rPr>
        <w:t xml:space="preserve"> спортивных объектов, сооружений, игровых комплексов, плоскостных сооружений, расположенных на территории Белоярского района, по форме согласно приложению 9 к настоящему постановлению в отношении объектов, находящихся в ведении сельского поселения, копию которого направлять в адрес межведомственной комиссии по организации отдыха, оздоровления, занятости детей Белоярского района не позднее чем за 10 дней до начала летней оздоровительной кампании.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Рекомендовать управляющим организациям, товариществам собственников жилья: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создать комиссию по приему готовности спортивных объектов, сооружений, игровых комплексов, плоскостных сооружений, расположенных на территории Белоярского района, являющихся общим имуществом собственников помещений в многоквартирном доме, в отношении которого управляющей организацией, товариществом собственников жилья осуществляется управление, находящихся в свободном доступе для посещения детьми, к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утвердить Положение о порядке приема готовности спортивных объектов, сооружений, игровых комплексов, плоскостных сооружений, расположенных на территории Белоярского района, являющихся общим имуществом собственников помещений в многоквартирном доме, в отношении которого управляющей организацией, товариществом собственников жилья осуществляется управление, находящихся в свободном доступе для посещения детьми, к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производить прием готовности спортивных объектов, сооружений, игровых комплексов, плоскостных сооружений, расположенных на территории Белоярского района, являющихся общим имуществом собственников помещений в многоквартирном доме, в отношении которого управляющей организацией, товариществом собственников жилья осуществляется управление, находящихся в свободном доступе для посещения детьми, к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копии актов о приеме готовности спортивных объектов, сооружений, игровых комплексов, плоскостных сооружений, расположенных на территории Белоярского района, являющихся общим имуществом собственников помещений в многоквартирном доме, в отношении которого управляющей организацией, товариществом собственников жилья осуществляется управление, находящихся в свободном доступе для посещения детьми, к летней оздоровительной кампании направлять в адрес межведомственной комиссии по организации отдыха, оздоровления, занятости детей Белоярского района не позднее чем за 3 дня до начала летней оздоровительной кампании;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вести </w:t>
      </w:r>
      <w:hyperlink w:history="0" w:anchor="P1074" w:tooltip="Реестр">
        <w:r>
          <w:rPr>
            <w:sz w:val="20"/>
            <w:color w:val="0000ff"/>
          </w:rPr>
          <w:t xml:space="preserve">реестр</w:t>
        </w:r>
      </w:hyperlink>
      <w:r>
        <w:rPr>
          <w:sz w:val="20"/>
        </w:rPr>
        <w:t xml:space="preserve"> спортивных объектов, сооружений, игровых комплексов, плоскостных сооружений, расположенных на территории Белоярского района, по форме согласно приложению 9 к настоящему постановлению в отношении объектов, являющихся общим имуществом собственников помещений в многоквартирном доме, в отношении которого управляющей организацией, товариществом собственников жилья осуществляется управление, находящихся в свободном доступе для посещения детьми, копию которого направлять в адрес межведомственной комиссии по организации отдыха, оздоровления, занятости детей Белоярского района не позднее чем за 10 дней до начала летней оздоровительной кампании.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Признать утратившими силу: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r:id="rId17" w:tooltip="Постановление Администрации Белоярского района от 16.05.2019 N 418 &quot;О мерах по обеспечению комплексной безопасности при организации отдыха и оздоровления детей, имеющих место жительства на территории Белоярского района, в каникулярное время&quot; (вместе с &quot;Положением о приемке организаций отдыха детей и их оздоровления на территории Белоярского района&quot;, &quot;Положением о комиссии по приемке организаций отдыха детей и их оздоровления на территории Белоярского района&quot;, &quot;Положением о порядке приема готовности спортивн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администрации Белоярского района от 16 мая 2019 года N 418 "О мерах по обеспечению комплексной безопасности при организации отдыха и оздоровления детей, имеющих место жительства на территории Белоярского района, в каникулярное время";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18" w:tooltip="Постановление Администрации Белоярского района от 25.11.2019 N 971 &quot;О внесении изменения в постановление администрации Белоярского района от 16 мая 2019 года N 418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администрации Белоярского района от 25 ноября 2019 года N 971 "О внесении изменения в постановление администрации Белоярского района от 16 мая 2019 года N 418".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Опубликовать настоящее постановление в газете "Белоярские вести. Официальный выпуск".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Настоящее постановление вступает в силу после его официального опубликования.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Контроль за выполнением постановления возложить на заместителя главы Белоярского района Ващука В.А., заместителя главы Белоярского района по социальным вопросам Сокол Н.В.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Белоярского района</w:t>
      </w:r>
    </w:p>
    <w:p>
      <w:pPr>
        <w:pStyle w:val="0"/>
        <w:jc w:val="right"/>
      </w:pPr>
      <w:r>
        <w:rPr>
          <w:sz w:val="20"/>
        </w:rPr>
        <w:t xml:space="preserve">С.П.МАНЕНКОВ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1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pStyle w:val="0"/>
      </w:pPr>
      <w:r>
        <w:rPr>
          <w:sz w:val="20"/>
        </w:rPr>
      </w:r>
    </w:p>
    <w:bookmarkStart w:id="62" w:name="P62"/>
    <w:bookmarkEnd w:id="62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ПРИЕМКЕ ОРГАНИЗАЦИЙ ОТДЫХА ДЕТЕЙ И ИХ ОЗДОРОВЛЕНИЯ</w:t>
      </w:r>
    </w:p>
    <w:p>
      <w:pPr>
        <w:pStyle w:val="2"/>
        <w:jc w:val="center"/>
      </w:pPr>
      <w:r>
        <w:rPr>
          <w:sz w:val="20"/>
        </w:rPr>
        <w:t xml:space="preserve">НА ТЕРРИТОРИИ БЕЛОЯРСКОГО РАЙОНА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9" w:tooltip="Постановление Администрации Белоярского района от 02.02.2021 N 52 &quot;О внесении изменений в отдельные постановления администрации Белоярского района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Администрации Белоярского района от 02.02.2021 N 52)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Положение о приемке организаций отдыха детей и их оздоровления на территории Белоярского района (далее - Положение, организация соответственно) разработано в соответствии с Федеральным </w:t>
      </w:r>
      <w:hyperlink w:history="0" r:id="rId20" w:tooltip="Федеральный закон от 30.03.1999 N 52-ФЗ (ред. от 26.12.2024) &quot;О санитарно-эпидемиологическом благополучии населения&quot; (с изм. и доп., вступ. в силу с 01.03.2025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30 марта 1999 года N 52-ФЗ "О санитарно-эпидемиологическом благополучии населения", санитарными </w:t>
      </w:r>
      <w:hyperlink w:history="0" r:id="rId21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года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молодежи", Национальным стандартом Российской Федерации ГОСТ Р 52887-2018 "Услуги детям в организациях отдыха и оздоровления", утвержденным </w:t>
      </w:r>
      <w:hyperlink w:history="0" r:id="rId22" w:tooltip="Приказ Росстандарта от 31.07.2018 N 444-ст &quot;Об утверждении национального стандарта Российской Федерации&quot;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Федерального агентства по техническому регулированию и метрологии Министерства промышленности и торговли Российской Федерации от 31 июля 2018 года N 444-ст.</w:t>
      </w:r>
    </w:p>
    <w:p>
      <w:pPr>
        <w:pStyle w:val="0"/>
        <w:jc w:val="both"/>
      </w:pPr>
      <w:r>
        <w:rPr>
          <w:sz w:val="20"/>
        </w:rPr>
        <w:t xml:space="preserve">(п. 1.1 в ред. </w:t>
      </w:r>
      <w:hyperlink w:history="0" r:id="rId23" w:tooltip="Постановление Администрации Белоярского района от 02.02.2021 N 52 &quot;О внесении изменений в отдельные постановления администрации Белоярского района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Белоярского района от 02.02.2021 N 52)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Положение определяет условия приемки организаций отдыха детей и их оздоровления, расположенных на территории Белоярского района.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Загородные лагеря, лагеря с дневным и круглосуточным пребыванием детей организуются на время летних, осенних, зимних и весенних каникул на базе муниципальных учреждений Белоярского района общего и дополнительного образования детей, физической культуры и спорта, культуры.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1.4. Детские туристические лагеря палаточного типа организуются в период летних, осенних и весенних каникул и размещаются в естественных природных условиях или на стационарной (основной) базе; могут функционировать как передвижные (передвижение по маршрутам с остановками на 1 - 2 дня) и непередвижные (стационарные, размещенные на основной базе), с возможностью организации туристских походов и использованием палаток для размещения и обслуживания в них детей.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Порядок подготовки организации к открытию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Подготовка организации к открытию осуществляется в соответствии с требованиями медицинского и санитарно-гигиенического обеспечения оздоровительного отдыха, пожарной безопасности, обеспечения мер безопасности и недопущения травматизма при организации культурно-досуговых и спортивных мероприятий, учебно-тренировочных занятий.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Педагогический коллектив организации должен быть обеспечен соответствующей для профиля лагеря программой.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Обеспечение материально-технической базы организации должно соответствовать содержанию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Перед началом смены руководитель организации обязан обеспечить: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организацию обучения и прохождение инструктажей педагогическим, медицинским, техническим персоналом по технике безопасности, пожарной безопасности, профилактике травматизма и предупреждению несчастных случаев среди детей;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издание приказов о персональной ответственности за жизнь и безопасность детей;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проведение испытания спортивного и игрового оборудования с составлением соответствующего акта.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Требования к территориям, зданиям и сооружениям при приемке организации определяются соответствующими санитарно-эпидемиологическими правилами; без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требованиям, открытие смены не допускается.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Продолжительность смены лагерей с дневным пребыванием детей определяется длительностью каникул и составляет в период летних каникул не менее 21 календарного дня; осенью, зимой и весной - не менее 5 рабочих дней. Перерыв между сменами в летнее время для проведения генеральной уборки и санитарной обработки организации составляет не менее 2 дней.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Продолжительность смены загородных лагерей, лагерей с круглосуточным пребыванием детей в летний период не менее 21 дня, осенью, зимой и весной - не менее 7 дней. Перерыв между сменами для санитарной обработки в летнее время должен быть не менее 2 дней.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 Продолжительность смены в палаточном лагере определяется его спецификой (профилем, программой) и климатическими условиями. Продолжительность смены составляет не более 21 дня. При отсутствии условий для проведения банных дней (помывки детей) продолжительность смены не может быть более 7 дней.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Порядок приемки организации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Приемка организации осуществляется комиссией по приемке организаций отдыха детей и их оздоровления на территории Белоярского района (далее - Комиссия), состав и порядок деятельности которой утверждается постановлением администрации Белоярского района.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Приемка организации осуществляется не менее чем за 5 дней до начала смены. О дате приемки руководителю организации сообщается не позднее чем за 10 дней до планируемого дня приемки.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По результатам приемки Комиссией составляются акты по форме, утвержденной постановлением администрации Белоярского района.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Белоярского района от 09.03.2021 </w:t>
            </w:r>
            <w:hyperlink w:history="0" r:id="rId24" w:tooltip="Постановление Администрации Белоярского района от 09.03.2021 N 154 &quot;О внесении изменения в приложение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N 154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07.12.2023 </w:t>
            </w:r>
            <w:hyperlink w:history="0" r:id="rId25" w:tooltip="Постановление Администрации Белоярского района от 07.12.2023 N 750 &quot;О внесении изменений в приложение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N 750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</w:pPr>
      <w:r>
        <w:rPr>
          <w:sz w:val="20"/>
        </w:rPr>
      </w:r>
    </w:p>
    <w:bookmarkStart w:id="108" w:name="P108"/>
    <w:bookmarkEnd w:id="108"/>
    <w:p>
      <w:pPr>
        <w:pStyle w:val="1"/>
        <w:jc w:val="both"/>
      </w:pPr>
      <w:r>
        <w:rPr>
          <w:sz w:val="20"/>
        </w:rPr>
        <w:t xml:space="preserve">                                АКТ ПРИЕМКИ</w:t>
      </w:r>
    </w:p>
    <w:p>
      <w:pPr>
        <w:pStyle w:val="1"/>
        <w:jc w:val="both"/>
      </w:pPr>
      <w:r>
        <w:rPr>
          <w:sz w:val="20"/>
        </w:rPr>
        <w:t xml:space="preserve">                организации отдыха детей и их оздоровления</w:t>
      </w:r>
    </w:p>
    <w:p>
      <w:pPr>
        <w:pStyle w:val="1"/>
        <w:jc w:val="both"/>
      </w:pPr>
      <w:r>
        <w:rPr>
          <w:sz w:val="20"/>
        </w:rPr>
        <w:t xml:space="preserve">          на территории Белоярского района (далее - организация)</w:t>
      </w:r>
    </w:p>
    <w:p>
      <w:pPr>
        <w:pStyle w:val="1"/>
        <w:jc w:val="both"/>
      </w:pPr>
      <w:r>
        <w:rPr>
          <w:sz w:val="20"/>
        </w:rPr>
        <w:t xml:space="preserve">                      от "____" ___________ 20   года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Организация (наименование, адрес) 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Фамилия, имя, отчество руководителя организации: 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В соответствии с постановлением администрации Белоярского района от</w:t>
      </w:r>
    </w:p>
    <w:p>
      <w:pPr>
        <w:pStyle w:val="1"/>
        <w:jc w:val="both"/>
      </w:pPr>
      <w:r>
        <w:rPr>
          <w:sz w:val="20"/>
        </w:rPr>
        <w:t xml:space="preserve">           20      года N           комиссия в составе: (заполняется состав</w:t>
      </w:r>
    </w:p>
    <w:p>
      <w:pPr>
        <w:pStyle w:val="1"/>
        <w:jc w:val="both"/>
      </w:pPr>
      <w:r>
        <w:rPr>
          <w:sz w:val="20"/>
        </w:rPr>
        <w:t xml:space="preserve">Комиссии)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произвела  приемку  готовности  загородного  лагеря,  лагеря  с  дневным, с</w:t>
      </w:r>
    </w:p>
    <w:p>
      <w:pPr>
        <w:pStyle w:val="1"/>
        <w:jc w:val="both"/>
      </w:pPr>
      <w:r>
        <w:rPr>
          <w:sz w:val="20"/>
        </w:rPr>
        <w:t xml:space="preserve">круглосуточным  пребыванием детей, детского лагеря палаточного типа (нужное</w:t>
      </w:r>
    </w:p>
    <w:p>
      <w:pPr>
        <w:pStyle w:val="1"/>
        <w:jc w:val="both"/>
      </w:pPr>
      <w:r>
        <w:rPr>
          <w:sz w:val="20"/>
        </w:rPr>
        <w:t xml:space="preserve">подчеркнуть)</w:t>
      </w:r>
    </w:p>
    <w:p>
      <w:pPr>
        <w:pStyle w:val="0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13"/>
        <w:gridCol w:w="2324"/>
        <w:gridCol w:w="3185"/>
        <w:gridCol w:w="3402"/>
        <w:gridCol w:w="3222"/>
        <w:gridCol w:w="1512"/>
      </w:tblGrid>
      <w:tr>
        <w:tc>
          <w:tcPr>
            <w:tcW w:w="61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вопроса (показателя)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Отметка о наличии, описание, наименование и реквизиты документов</w:t>
            </w:r>
          </w:p>
        </w:tc>
        <w:tc>
          <w:tcPr>
            <w:tcW w:w="151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Примечание</w:t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Адрес организации: фактический и юридический, контактные телефоны, электронная почта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Форма собственности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санитарно-эпидемиологического заключения о соответствии деятельности, осуществляемой организацией отдыха детей и их оздоровления санитарно-эпидемиологическим требованиям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Вместимость детей в смену (в летний период указывать по каждой смене отдельно с указанием сроков смен)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локальных актов (приказов):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об организации работы лагеря и утверждении штатного расписания;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 возложении ответственности за жизнь и здоровье детей в период проведения оздоровительной смены;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 правилах внутреннего трудового распорядка.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Программное обеспечение деятельности лагеря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программа и план работы, утвержденные руководителем организации, их соответствие возрасту детей;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содержание программы лагеря (основные направления);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план-сетка на каждую смену;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программы дополнительного образования (кружковая деятельность) (при наличии);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наличие соглашений о сотрудничестве с иными организациями при реализации программы лагеря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23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Укомплектованность штата (в том числе с учетом работников иных организаций, привлекаемых для работы в рамках договоров, соглашений)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Сроки смены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необходимости повторить столбцы и/или строки для нескольких сроков смен)</w:t>
            </w:r>
          </w:p>
        </w:tc>
        <w:tc>
          <w:tcPr>
            <w:tcW w:w="1512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Численность по штатному расписанию / Количество физических лиц</w:t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привлеченных сотрудников из учреждения, на базе которого организована работа лагеря</w:t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привлеченных сотрудников иных организаций на основании договоров, соглашений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начальник лагеря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педагоги-воспитатели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методисты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тренеры-преподаватели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мастера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инструктор по физической культуре и плаванию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музыкальный руководитель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сотрудники административно-хозяйственного и обслуживающего персонала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сотрудники пищеблока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медицинский работник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водитель автотранспортного средства, осуществляющего перевозку детей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(иные) (перечислить)...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Всего сотрудников: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Итого физических лиц: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Личные медицинские книжки сотрудников (с данными о прохождении медицинского осмотра, психиатрического освидетельствования, флюорографии, профилактических прививках, гигиенического обучения), согласно списочному составу с указанием сведений о работающих в несколько смен (в период летней оздоровительной кампании)</w:t>
            </w:r>
          </w:p>
        </w:tc>
        <w:tc>
          <w:tcPr>
            <w:gridSpan w:val="3"/>
            <w:tcW w:w="980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Справки о наличии (отсутствии) судимости и (или) факта уголовного преследования либо о прекращении уголовного преследования либо о прекращении уголовного преследования по реабилитирующим основаниям сотрудников лагеря согласно списочному составу с указанием сведений о работающих в несколько смен (в период летней оздоровительной кампании)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Справки о наличии (отсутствии) судимости и (или) факта уголовного преследования либо о прекращении уголовного преследования либо о прекращении уголовного преследования по реабилитирующим основаниям лиц, не являющихся сотрудниками лагеря и выполняющих любые виды работ на его территории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и состояние спальных корпусов (комнат, палаток), соответствие их санитарно-эпидемиологическим требованиям (в зависимости от типа лагеря)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Количество мест в одном корпусе (комнате, палатке)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Обеспеченность комплектами постельных принадлежностей, полотенцами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условий для просушивания и хранения верхней одежды и обуви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медицинского кабинета в лагере и/или договора (соглашения) с медицинской организацией об оказании медицинских услуг на безвозмездной (возмездной) основе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лицензии на осуществление медицинской деятельности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локальных актов, регламентирующих медицинское обеспечение лагеря, медицинской документации в медицинском кабинете: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приказ руководителя медицинской организации о направлении медицинских работников в лагерь в период проведения детской оздоровительной кампании;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утреннего осмотра детей;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книга для записи оценок санитарного состояния лагеря;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осмотра на педикулез и контагиозные кожные заболевания;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регистрации амбулаторных больных лагеря;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проведения антропометрических и физиометрических исследований детей;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регистрации инфекционных заболеваний, необычных реакций на прививку лиц, пострадавших от укусов иксодовыми клещами, больных чесоткой и микозами;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ежедневных осмотров персонала пищеблока и детей на наличие гнойничковых заболеваний;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регистрации оказания первой медицинской помощи при возникновении травм, несчастных случаев;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учета санитарно-просветительской работы;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регистрации проверок по ведению медицинской документации, аптечек первой помощи.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изолятора (площадь, состояние готовности)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Комплектование медицинского кабинета лекарственными средствами для медицинского применения и медицинскими изделиями в соответствии с примерными перечнями, предусмотренными для соответствующего типа организаций отдыха детей и их оздоровления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лекарственных средств для оказания неотложной помощи, имеющих соответствующий срок годности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укладки при анафилактическом шоке, ее укомплектованность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укладки "анти-СПИД"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аптечки первичной медицинской помощи соответствующего срока годности в игровых комнатах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Пищеблок: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число мест в обеденном зале;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обеспеченность мебелью;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наличие горячей и холодной воды во всех ваннах, раковинах;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обеспеченность пищеблока инвентарем, оборудованием, посудой.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договоров: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 оказание услуг по организации питания, поставку продуктов питания</w:t>
            </w:r>
          </w:p>
        </w:tc>
        <w:tc>
          <w:tcPr>
            <w:gridSpan w:val="3"/>
            <w:tcW w:w="980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 вывоз твердых коммунальных отходов;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 проведение дератизационных и дезинсекционных мероприятий, акарицидной обработки территории лагеря.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санитарных книжек, медицинских документов на каждого сотрудника пищеблока с отметкой о прохождении гигиенического обучения и аттестации (медицинские обследования; вакцинации против дифтерии, кори, вирусного гепатита, гриппа)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документа, подтверждающего обследование сотрудников пищеблока при поступлении на работу на носительство кишечных вирусов (ротавирусы, норовирусы 1 и 2 типов, энтеровирусы)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Обеспечение питьевого режима и доступа к питьевой воде: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исправность питьевых фонтанчиков, замена фильтров;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наличие протокола лабораторных исследований по воде;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наличие акта о готовности и техническом состоянии системы водоснабжения, оформленного специализированной организацией после проведенной промывки и дезинфекции водопроводных сетей и сооружений.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Состояние территории: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ограждения и строительные конструкции объекта (стены, ворота, перекрытия, состояние оконных и дверных проемов, запирающих устройств и замков, наличие и состояние оконных и дверных металлических решеток);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въезд на территорию (указать количество, конструкцию и высоту ворот, наличие запирающих устройств);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автоматический шлагбаум (указать наличие, количество и места установки)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калитки (указать количество, конструкцию и высоту калитки, наличие запирающих устройств)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Состояние уличного спортивного оборудования: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соответствие сооружений для занятий физической культурой и спортом требованиям комплексной безопасности (перечень спортивного оборудования, акты готовности спортивного сооружения, испытания спортивного оборудования);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наличие инструктажей по технике безопасности на спортивных объектах (указать количество, период проведения инструктажей, количество участников)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23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Наличие и состояние игрового оборудования</w:t>
            </w:r>
          </w:p>
        </w:tc>
        <w:tc>
          <w:tcPr>
            <w:tcW w:w="318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</w:t>
            </w:r>
          </w:p>
        </w:tc>
        <w:tc>
          <w:tcPr>
            <w:tcW w:w="340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</w:t>
            </w:r>
          </w:p>
        </w:tc>
        <w:tc>
          <w:tcPr>
            <w:tcW w:w="322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Состояние</w:t>
            </w:r>
          </w:p>
        </w:tc>
        <w:tc>
          <w:tcPr>
            <w:tcW w:w="1512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185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340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322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185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...</w:t>
            </w:r>
          </w:p>
        </w:tc>
        <w:tc>
          <w:tcPr>
            <w:tcW w:w="340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...</w:t>
            </w:r>
          </w:p>
        </w:tc>
        <w:tc>
          <w:tcPr>
            <w:tcW w:w="322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...</w:t>
            </w:r>
          </w:p>
        </w:tc>
        <w:tc>
          <w:tcPr>
            <w:vMerge w:val="continue"/>
          </w:tcPr>
          <w:p/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бассейна или водоема (указать вид водоема)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Порядок организации купания (график купания, ответственные, распорядительный документ)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заключения территориального отдела Управления Роспотребнадзора о соответствии санитарным правилам использования поверхностных водных объектов для купания детей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технического освидетельствования водных объектов на пригодность к эксплуатации ГИМС МЧС России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инструкций:</w:t>
            </w:r>
          </w:p>
          <w:p>
            <w:pPr>
              <w:pStyle w:val="0"/>
            </w:pPr>
            <w:r>
              <w:rPr>
                <w:sz w:val="20"/>
              </w:rPr>
              <w:t xml:space="preserve">- для сотрудников по охране жизни людей на водных объектах, - для воспитанников о правилах поведения на водных объектах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паспорта антитеррористической защищенности организации (учреждения, на базе которого осуществляется деятельность организации)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договора на охрану здания, территории (дата заключения, номер, наименование организации)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поста или контрольно-пропускного пункта, их количество, исходя из площади объекта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приказов: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об организации пропускного режима;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 закреплении ответственного сотрудника организации за осуществление контроля деятельности охранной организации;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об утверждении алгоритма действия руководителя и сотрудников в случае возникновения внештатной ситуации (чрезвычайная ситуация, происшествие, несчастный случай и т.п.) и назначении лица, ответственного за устойчивое функционирование системы вызовы экстренных оперативных служб, ежедневную проверку ее технического состояния и работоспособности;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о назначении ответственного за обеспечение антитеррористической безопасности в организации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документации: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обхода территории;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регистрации посетителей;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движения автотранспорта;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 приема и сдачи дежурства;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план проводимых практических занятий, тренировок и учений.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договора на обслуживание технических средств охраны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плана проверки технического состояния инженерно-технических средств объекта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и исправность кнопки тревожной сигнализации (указать наличие (отсутствие) КТС, наименование охранной и обслуживающей организации, работоспособность КТС, акт последней проверки)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металлодетекторов, спецсредств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системы видеонаблюдения (указать наличие (отсутствие), работоспособность (да/нет) (если "нет", то указать причину), сроки хранения записей видеокамер)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журнала инструктажей с сотрудниками по антитеррористической безопасности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Оснащенность автотранспортным средством, осуществляющим перевозку детей и отвечающим требованиям правил организованной перевозки группы детей автобусами (вид транспорта, год выпуска, количество мест), либо наличие договора фрахтования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локальных актов (приказов) об осуществлении перевозок детей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20.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организационно-распорядительных документов в том числе: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документа о прохождении пожарно-технического минимума руководителя и лиц, ответственных за соблюдение требований пожарной безопасности;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инструкций о мерах пожарной безопасности;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журнала проведения противопожарных инструктажей;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приказа о проведении практических тренировок по эвакуации из организации персонала и детей (при условии нахождения в организации от 50 человек и более);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журнала эксплуатации систем противопожарной защиты;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паспорта для объектов, подверженных угрозе лесных пожаров (для загородных и палаточных организаций отдыха детей и их оздоровления).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и исправность: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автоматической пожарной сигнализации;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системы оповещения и управления эвакуацией людей в случае возникновения чрезвычайной ситуации;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первичных средств пожаротушения в требуемом количестве;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источников наружного противопожарного водоснабжения и внутреннего противопожарного водопровода;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системы дублирования сигнала о возникновении пожара на пульт подразделения пожарной охраны без участия работников объекта и (или) транслирующей этот сигнал организации (если требуется);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документов, подтверждающих проведение или проверку огнезащитной обработки деревянных конструкций, текстильных материалов и т.д. (если требуется).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Соответствие путей эвакуации установленным требованиям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Проведение компенсирующих мероприятий в лагере, расположенном за пределами нормативного времени прибытия первого пожарного подразделения (создание общественного объединения добровольной пожарной охраны, исполнение требований Правил противопожарного режима, осуществление обхода объекта и территории с установленной периодичностью), а также иные мероприятия с учетом особенностей расположения объекта).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электросетей и электрооборудования в соответствии с правилами противопожарного режима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протокола проверки защитного заземления электрооборудования, изоляции электропроводов, а также заземляющих устройств молниезащиты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  <w:vMerge w:val="restart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Организация охраны труда: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наличие приказа о назначении ответственного за обеспечение безопасных условий пребывания детей;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наличие удостоверений о прохождении обучения по охране труда руководителя организации и ответственных по охране труда;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наличие перечня инструкций по охране труда.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журналов: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вводного инструктажа;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инструктажа на рабочем месте для персонала;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инструктажа по безопасности детей;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учета инструкций по охране труда;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регистрации несчастных случаев;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- проверки знаний у персонала на первую группу по электробезопасности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Размещение в свободном доступе контактных данных служб и ведомств регионального и муниципального уровня по организации отдыха и оздоровления детей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информационных стендов, уголков о правилах поведения детей в лагере, на транспорте, во время походов, экскурсий, оказания первой медицинской помощи, о плане работы лагеря, распорядке дня, отрядных уголков для детей, информации для родителей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Наличие оборудования, обеспечивающего беспрепятственный доступ в лагерь детей-инвалидов и детей с ограниченными возможностями здоровья (пандусы, поручни, подъемные устройства и другие) (перечислить виды имеющегося оборудования)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both"/>
            </w:pPr>
            <w:r>
              <w:rPr>
                <w:sz w:val="20"/>
              </w:rPr>
            </w:r>
          </w:p>
        </w:tc>
      </w:tr>
      <w:tr>
        <w:tc>
          <w:tcPr>
            <w:tcW w:w="61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26.</w:t>
            </w:r>
          </w:p>
        </w:tc>
        <w:tc>
          <w:tcPr>
            <w:tcW w:w="2324" w:type="dxa"/>
          </w:tcPr>
          <w:p>
            <w:pPr>
              <w:pStyle w:val="0"/>
            </w:pPr>
            <w:r>
              <w:rPr>
                <w:sz w:val="20"/>
              </w:rPr>
              <w:t xml:space="preserve">Информация о наличии предписаний, выданных контрольными и надзорными органами учреждению, на базе которого осуществляется деятельность организации</w:t>
            </w:r>
          </w:p>
        </w:tc>
        <w:tc>
          <w:tcPr>
            <w:gridSpan w:val="3"/>
            <w:tcW w:w="9809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512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27. Замечания комиссии 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28.  Заключение  комиссии  (нужное  подчеркнуть):  организация  принята без</w:t>
      </w:r>
    </w:p>
    <w:p>
      <w:pPr>
        <w:pStyle w:val="1"/>
        <w:jc w:val="both"/>
      </w:pPr>
      <w:r>
        <w:rPr>
          <w:sz w:val="20"/>
        </w:rPr>
        <w:t xml:space="preserve">замечаний,  организация  не  принята,  организация  принята  с  замечаниями</w:t>
      </w:r>
    </w:p>
    <w:p>
      <w:pPr>
        <w:pStyle w:val="1"/>
        <w:jc w:val="both"/>
      </w:pPr>
      <w:r>
        <w:rPr>
          <w:sz w:val="20"/>
        </w:rPr>
        <w:t xml:space="preserve">(написать  с какими, установить срок устранения и определить дату повторной</w:t>
      </w:r>
    </w:p>
    <w:p>
      <w:pPr>
        <w:pStyle w:val="1"/>
        <w:jc w:val="both"/>
      </w:pPr>
      <w:r>
        <w:rPr>
          <w:sz w:val="20"/>
        </w:rPr>
        <w:t xml:space="preserve">приемки ___________________________________________________________________</w:t>
      </w:r>
    </w:p>
    <w:p>
      <w:pPr>
        <w:sectPr>
          <w:headerReference w:type="default" r:id="rId26"/>
          <w:headerReference w:type="first" r:id="rId26"/>
          <w:footerReference w:type="default" r:id="rId27"/>
          <w:footerReference w:type="first" r:id="rId27"/>
          <w:pgSz w:w="16838" w:h="11906" w:orient="landscape"/>
          <w:pgMar w:top="1133" w:right="397" w:bottom="566" w:left="397" w:header="0" w:footer="0" w:gutter="0"/>
          <w:titlePg/>
        </w:sectPr>
      </w:pP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Подписи: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председатель комиссии</w:t>
      </w:r>
    </w:p>
    <w:p>
      <w:pPr>
        <w:pStyle w:val="1"/>
        <w:jc w:val="both"/>
      </w:pPr>
      <w:r>
        <w:rPr>
          <w:sz w:val="20"/>
        </w:rPr>
        <w:t xml:space="preserve">                                          заместитель председателя комиссии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  секретарь комиссии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      члены комиссии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3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администрации 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pStyle w:val="0"/>
      </w:pPr>
      <w:r>
        <w:rPr>
          <w:sz w:val="20"/>
        </w:rPr>
      </w:r>
    </w:p>
    <w:bookmarkStart w:id="643" w:name="P643"/>
    <w:bookmarkEnd w:id="643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КОМИССИИ ПО ПРИЕМКЕ ОРГАНИЗАЦИЙ ОТДЫХА ДЕТЕЙ И ИХ</w:t>
      </w:r>
    </w:p>
    <w:p>
      <w:pPr>
        <w:pStyle w:val="2"/>
        <w:jc w:val="center"/>
      </w:pPr>
      <w:r>
        <w:rPr>
          <w:sz w:val="20"/>
        </w:rPr>
        <w:t xml:space="preserve">ОЗДОРОВЛЕНИЯ НА ТЕРРИТОРИИ БЕЛОЯРСКОГО РАЙОНА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28" w:tooltip="Постановление Администрации Белоярского района от 19.11.2024 N 759 &quot;О внесении изменений в приложения 3, 7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Администрации Белоярского района от 19.11.2024 N 759)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65"/>
        <w:gridCol w:w="6406"/>
      </w:tblGrid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комиссии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главы Белоярского района по социальным вопросам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председателя комиссии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Комитета по образованию администрации Белоярского района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Секретарь комиссии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председателя Комитета по делам молодежи, физической культуре и спорту администрации Белоярского района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Члены комиссии: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Каюкова В.Г.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ведущий специалист отдела воспитания и дополнительного образования детей Комитета по образованию администрации Белоярского района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заведующий эпидемиологическим отделом бюджетного учреждения Ханты-Мансийского автономного округа - Югры "Белоярская районная больница" (по согласованию)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отдела надзорной деятельности и профилактической работы (по г. Белоярский и району)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- Югре (по согласованию)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начальника отдела участковых уполномоченных полиции и подразделения по делам несовершеннолетних - начальник отделения по делам несовершеннолетних отдела Министерства внутренних дел Российской Федерации по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Белоярскому району (по согласованию)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инспектор группы организации охраны объектов, подлежащих обязательной охране Белоярского отделения вневедомственной охраны - филиала Федерального государственного казенного учреждения "Управление вневедомственной охраны войск национальной гвардии Российской Федерации по Ханты-Мансийскому автономному округу - Югре" (по согласованию)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представитель общественности (по предложению руководителя организации отдыха детей и их оздоровления) (по согласованию)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4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pStyle w:val="0"/>
      </w:pPr>
      <w:r>
        <w:rPr>
          <w:sz w:val="20"/>
        </w:rPr>
      </w:r>
    </w:p>
    <w:bookmarkStart w:id="680" w:name="P680"/>
    <w:bookmarkEnd w:id="680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КОМИССИИ ПО ПРИЕМКЕ ОРГАНИЗАЦИЙ ОТДЫХА ДЕТЕЙ И ИХ</w:t>
      </w:r>
    </w:p>
    <w:p>
      <w:pPr>
        <w:pStyle w:val="2"/>
        <w:jc w:val="center"/>
      </w:pPr>
      <w:r>
        <w:rPr>
          <w:sz w:val="20"/>
        </w:rPr>
        <w:t xml:space="preserve">ОЗДОРОВЛЕНИЯ НА ТЕРРИТОРИИ БЕЛОЯРСКОГО РАЙОНА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29" w:tooltip="Постановление Администрации Белоярского района от 10.04.2025 N 214 &quot;О внесении изменений в отдельные постановления администрации Белоярского района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Администрации Белоярского района от 10.04.2025 N 214)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Комиссия по приемке организаций отдыха детей и их оздоровления на территории Белоярского района (далее - Комиссия) создана для осуществления приемки организаций отдыха детей и их оздоровления, действующих на территории Белоярского района (далее - организация), в целях определения их готовности к работе.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Комиссия в своей деятельности руководствуется </w:t>
      </w:r>
      <w:hyperlink w:history="0" r:id="rId3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Федерации, федеральными законами и иными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Белоярского района, а также настоящим Положением.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Задачи и функции Комиссии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Задачей Комиссии является осуществление контроля за соблюдением организациями санитарных и гигиенических норм, требований комплексной безопасности, охраны здоровья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Для реализации возложенной задачи на Комиссию возлагаются функции по проверке в организации: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соблюдения санитарно-гигиенических норм и правил;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соблюдения требований пожарной безопасности;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соблюдения требований и условий, обеспечивающих охрану и защиту жизни и здоровья детей и сотрудников, в том числе требований антитеррористической безопасности;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соблюдения техники безопасности и норм охраны труда, правил внутреннего трудового распорядка;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готовности к эксплуатации основных и вспомогательных помещений;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состояния и готовности к работе источников водоснабжения и канализации;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состояния и готовности к работе помещений медицинского назначения;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состояния и готовности к работе пищеблока, наличия договоров на поставку продуктов питания, вывоз твердых коммунальных отходов, проведение дератизационных и дезинсекционных мероприятий, акарицидной обработки (при необходимости) территории лагеря;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состояния территории;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состояния и готовности к работе сооружений для занятий физкультурой и спортом, игрового оборудования;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состояния и готовности к работе технических средств;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обеспеченность инвентарем, средствами индивидуальной защиты, санитарной одеждой;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наличие программы и плана работы, соответствующих возрасту детей;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укомплектованности штатами, соответствия квалификации работников профессиональным стандартам или квалификационным требованиям в соответствии с трудовым законодательством; наличия личных медицинских книжек и справок о судимости (отсутствии) и (или) факта уголовного преследования либо о прекращении уголовного преследования.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Организация деятельности Комиссии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Комиссия проводит приемку организаций посредством их посещения согласно графику приемок, утверждаемому председателем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невозможности посещения организации (ввиду отсутствия транспортного сообщения, неблагоприятных погодно-климатических условий, препятствующих выезду комиссии) приемка проводится посредством заочного изучения необходимой документации, осуществления иных мероприятий, необходимых для приемки и подписания актов, без выезда в организацию.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Комиссия осуществляет проверку готовности организации в части: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создания безопасных условий пребывания в ней детей, в том числе детей-инвалидов и детей с ограниченными возможностями здоровья (в случае приема данных категорий детей в организацию), присмотра и ухода за детьми; обеспечения их содержания и питания, организации оказания первой помощи и медицинской помощи детям в период их пребывания в организации в соответствии с требованиями законодательства Российской Федерации, в том числе в случае проведения в природной среде следующих мероприятий с участием детей: прохождения туристских маршрутов, других маршрутов передвижения, походов, экспедиций, слетов и иных аналогичных мероприятий; обеспечения соблюдения требований о медицинских осмотрах работников организации, требований обеспечения антитеррористической защищенности, пожарной безопасности, наличия охраны или службы безопасности, спасательных постов в местах купания детей, а также наличия санитарно-эпидемиологического заключения о соответствии деятельности, осуществляемой организацией, санитарно-эпидемиологическим требованиям; наличия программы воспитательной работы и календарного плана воспитательной работы с описанием конкретных мероприятий по дням с учетом смен и возрастных групп детей, разработанных в соответствии с федеральной программой воспитательной работы для организаций отдыха детей и их оздоровления и календарным планом воспитательной работы, утвержденных федеральным органом исполнительной власти, уполномоченным Правительством Российской Федерации в сфере организации отдыха и оздоровления детей;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1" w:tooltip="Постановление Администрации Белоярского района от 10.04.2025 N 214 &quot;О внесении изменений в отдельные постановления администрации Белоярского района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Белоярского района от 10.04.2025 N 214)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обеспечения соответствия квалификации работников организации соответствующим профессиональным стандартам или квалификационным требованиям в соответствии с трудовым законодательством.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О дате приема/заочного изучения документации и подписания актов приемки организации члены Комиссии оповещаются секретарем Комиссии не позднее чем за 10 дней до их начала.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По результатам приемки составляется акт приемки организации, который подписывается всеми членами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Организация считается принятой при условии отсутствия замечаний со стороны членов Комиссии, осуществляющих приемку.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неготовности организации Комиссия определяет дату повторной приемки.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 В целях проведения контрольных мероприятий, выездных проверок в организации в период летней оздоровительной кампании Комиссия формирует межведомственные рабочие группы (численностью не менее трех человек) из числа членов Комиссии, а также иных привлеченных специалистов (при необходимости) и утверждает график их работы.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 дате проведения контрольных мероприятий, выездных проверок организации, члены межведомственной рабочей группы оповещаются секретарем Комиссии не позднее чем за 7 дней до их начала.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результатам проведения контрольных мероприятий, выездных проверок составляется акт, который подписывается всеми членами межведомственной рабочей группы.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Права Комиссии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Комиссия имеет право: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запрашивать у руководителей организаций документы и информацию, необходимые для осуществления функций Комиссии;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вносить в установленном порядке предложения по вопросам улучшения качества организации отдыха детей и их оздоровления в организациях.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5. Заключительные положения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Результаты деятельности Комиссии рассматриваются на заседаниях межведомственной комиссии по организации отдыха, оздоровления, занятости детей Белоярского района.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5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pStyle w:val="0"/>
      </w:pPr>
      <w:r>
        <w:rPr>
          <w:sz w:val="20"/>
        </w:rPr>
      </w:r>
    </w:p>
    <w:bookmarkStart w:id="745" w:name="P745"/>
    <w:bookmarkEnd w:id="745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ПОРЯДКЕ ПРИЕМА ГОТОВНОСТИ СПОРТИВНЫХ ОБЪЕКТОВ, СООРУЖЕНИЙ,</w:t>
      </w:r>
    </w:p>
    <w:p>
      <w:pPr>
        <w:pStyle w:val="2"/>
        <w:jc w:val="center"/>
      </w:pPr>
      <w:r>
        <w:rPr>
          <w:sz w:val="20"/>
        </w:rPr>
        <w:t xml:space="preserve">ИГРОВЫХ КОМПЛЕКСОВ, ПЛОСКОСТНЫХ СООРУЖЕНИЙ, НАХОДЯЩИХСЯ</w:t>
      </w:r>
    </w:p>
    <w:p>
      <w:pPr>
        <w:pStyle w:val="2"/>
        <w:jc w:val="center"/>
      </w:pPr>
      <w:r>
        <w:rPr>
          <w:sz w:val="20"/>
        </w:rPr>
        <w:t xml:space="preserve">В ВЕДЕНИИ МУНИЦИПАЛЬНЫХ УЧРЕЖДЕНИЙ БЕЛОЯРСКОГО РАЙОНА</w:t>
      </w:r>
    </w:p>
    <w:p>
      <w:pPr>
        <w:pStyle w:val="2"/>
        <w:jc w:val="center"/>
      </w:pPr>
      <w:r>
        <w:rPr>
          <w:sz w:val="20"/>
        </w:rPr>
        <w:t xml:space="preserve">СОЦИАЛЬНОЙ СФЕРЫ, РАСПОЛОЖЕННЫХ НА ТЕРРИТОРИИ БЕЛОЯРСКОГО</w:t>
      </w:r>
    </w:p>
    <w:p>
      <w:pPr>
        <w:pStyle w:val="2"/>
        <w:jc w:val="center"/>
      </w:pPr>
      <w:r>
        <w:rPr>
          <w:sz w:val="20"/>
        </w:rPr>
        <w:t xml:space="preserve">РАЙОНА, К ЛЕТНЕЙ ОЗДОРОВИТЕЛЬНОЙ КАМПАНИИ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Положение о порядке приема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 (далее - Положение) разработано в соответствии с требованиями национальных стандартов Российской Федерации ГОСТ Р 52169-2012 "Оборудование и покрытия детских игровых площадок. Безопасность конструкции и методы испытаний. Общие требования", ГОСТ Р ЕН 1177-2013 "Покрытия игровых площадок ударопоглощающие. Определение критической высоты падения", ГОСТ Р 52301-2013 "Оборудование и покрытия детских игровых площадок. Безопасность при эксплуатации. Общие требования", Технического регламента Евразийского экономического союза "О безопасности оборудования для детских игровых площадок" (ТР ЕАЭС 042/2017).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Положение определяет порядок подготовки, эксплуатации, контроля за содержанием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кампании, и условия их приема.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Порядок подготовки, эксплуатации, контроля за содержанием</w:t>
      </w:r>
    </w:p>
    <w:p>
      <w:pPr>
        <w:pStyle w:val="2"/>
        <w:jc w:val="center"/>
      </w:pPr>
      <w:r>
        <w:rPr>
          <w:sz w:val="20"/>
        </w:rPr>
        <w:t xml:space="preserve">спортивных объектов, сооружений, игровых комплексов,</w:t>
      </w:r>
    </w:p>
    <w:p>
      <w:pPr>
        <w:pStyle w:val="2"/>
        <w:jc w:val="center"/>
      </w:pPr>
      <w:r>
        <w:rPr>
          <w:sz w:val="20"/>
        </w:rPr>
        <w:t xml:space="preserve">плоскостных сооружений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Подготовка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 (далее - объекты), к летней оздоровительной кампании осуществляется в соответствии с требованиями технического, санитарно-гигиенического обеспечения оздоровительного отдыха, пожарной безопасности, обеспечения мер безопасности и недопущения травматизма при эксплуатации.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Оборудование и его элементы осматривают и обслуживают в соответствии с инструкцией изготовителя с периодичностью, установленной изготовителем.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Контроль за техническим состоянием оборудования и контроль соответствия требованиям безопасности, техническое обслуживание и ремонт осуществляет эксплуатант (владелец).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Результаты контроля за техническим состоянием оборудования и контроля соответствия требованиям безопасности, технического обслуживания и ремонта регистрируются в журнале, который хранится у эксплуатанта (владельца).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Контроль технического состояния оборудования включает: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осмотр и проверку оборудования перед вводом в эксплуатацию;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регулярный визуальный осмотр;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функциональный осмотр;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ежегодный основной осмотр.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2.5.1. Регулярный визуальный осмотр.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Регулярный визуальный осмотр позволяет обнаружить очевидные неисправности и посторонние предметы, представляющие опасности, вызванные пользованием оборудованием, климатическими условиями, актами вандализма (например, разбитые бутылки, консервные банки, пластиковые пакеты, поврежденные элементы оборудования).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Периодичность регулярного визуального осмотра устанавливает эксплуатант (владелец) на основе учета условий эксплуатации.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Оборудование спортивных объектов, сооружений, игровых комплексов, плоскостных сооружений, подвергающееся интенсивному использованию или актам вандализма, требует ежедневного визуального осмотра.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2.5.2. Функциональный осмотр.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Функциональный осмотр представляет собой детальный осмотр с целью проверки исправности и устойчивости оборудования, выявления износа элементов конструкции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Осмотр проводят с периодичностью один раз в 1 - 3 месяца в соответствии с инструкцией изготовителя. Особое внимание уделяют скрытым, труднодоступным элементам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2.5.3. Ежегодный основной осмотр.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Ежегодный основной осмотр для целей оценки соответствия технического состояния оборудования требованиям безопасности проводят с периодичностью не более одного раза в 12 месяцев.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ежегодного основного осмотра определяют: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наличие гниения деревянных элементов;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наличие коррозии металлических элементов;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влияние выполненных ремонтных работ на безопасность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Особое внимание уделяют скрытым, труднодоступным элементам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Ежегодный основной осмотр проводит компетентный персонал в строгом соответствии с инструкцией изготовителя.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Графики осмотров.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2.6.1. В целях контроля периодичности, полноты и правильности выполняемых работ при осмотрах различного вида эксплуатант (владелец) разрабатывает графики проведения осмотров.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2.6.2. При составлении графика учитывают: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инструкцию изготовителя;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климатические условия, от которых может зависеть периодичность и содержание выполняемых работ при осмотрах.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При обнаружении в процессе осмотра оборудования дефектов, влияющих на безопасность оборудования, дефекты немедленно устраняют. Если это невозможно, то принимают меры, обеспечивающие невозможность пользоваться оборудованием, либо оборудование демонтируют и удаляют с игровой площадки.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 После удаления оборудования оставшийся в земле фундамент также удаляют или огораживают и закрывают сверху так, чтобы участок был безопасным.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 Эксплуатант (владелец) разрабатывает и обеспечивает исполнение комплекса мероприятий по безопасной эксплуатации оборудования на основе учета: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конструкции оборудования;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требований эксплуатационных и иных документов, предоставленных изготовителем;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установки, обслуживания и ремонта оборудования;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климатических условий и условий эксплуатации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 Эксплуатант (владелец) должен периодически, не менее одного раза в 12 месяцев, оценивать эффективность мероприятий по обеспечению безопасности и на основе опыта или при изменении условий эксплуатации корректировать (если это необходимо) комплекс мероприятий по обеспечению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 Требования к персоналу.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Персонал должен быть обученным и компетентным.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Уровень компетентности персонала определяется видом выполняемых работ.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Персонал должен иметь точную информацию о выполняемой работе, уровне ответственности и полномочий.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 Документация на оборудование.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Вся эксплуатационная документация (в том числе паспорт, акт осмотра и проверки оборудования, графики осмотров и т.п.) подлежит постоянному хранению.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Должен быть обеспечен постоянный доступ персонала к документации во время осмотров, обслуживания и ремонта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 Информационное обеспечение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обеспечения безопасности на детской игровой площадке эксплуатант разрабатывает и устанавливает информационные таблички или доски, содержащие: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правила и возрастные требования при пользовании оборудованием;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номера телефонов службы спасения, скорой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номер(а) телефона(ов) для сообщения службе эксплуатации о неисправности и поломке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 Обеспечение оказания экстренной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Входы, выходы, эвакуационные пути, проходы, предназначенные для работников службы спасения, скорой помощи, службы эксплуатации, должны быть всегда доступны, открыты и свободны от препятствий.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2.15. Устранение неисправностей.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Неисправности оборудования, обнаруженные в процессе эксплуатации, снижающие безопасность, немедленно устраняют. Если это невозможно, то оборудование демонтируют и удаляют со спортивных объектов, сооружений, игровых комплексов, плоскостных сооружений.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2.16. Регулярное обслуживание.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Регулярное обслуживание включает мероприятия по поддержанию безопасности и качества функционирования оборудования и покрытий спортивных объектов, сооружений, игровых комплексов, плоскостных сооружений.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Мероприятия по регулярному обслуживанию оборудования включают: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проверку и подтягивание узлов крепления;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обновление окраски оборудования;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обслуживание ударопоглощающих покрытий;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смазку подшипников;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нанесение на оборудование маркировок, обозначающих требуемый уровень ударопоглощающих покрытий из сыпучих материалов;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чистоты оборудования и покрытий (удаление битого стекла, обломков и загрязнителей);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восстановление ударопоглощающих покрытий из сыпучих материалов и корректировка их уровня;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обслуживание пространства зон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2.17. Ремонтные работы.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Ремонтные работы включают: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замену крепежных деталей;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сварку;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замену частей оборудования (например, изношенных желобов горок);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замену структурных элементов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2.18. Безопасность персонала.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Необходимо обеспечивать соблюдение мер безопасности персонала, выполняющего работы по обслуживанию и ремонту оборудования.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 время проведения ремонтных работ посторонние лица на территорию спортивных объектов, сооружений, игровых комплексов, плоскостных сооружений не допускаются.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Порядок и условия приема спортивных объектов, сооружений,</w:t>
      </w:r>
    </w:p>
    <w:p>
      <w:pPr>
        <w:pStyle w:val="2"/>
        <w:jc w:val="center"/>
      </w:pPr>
      <w:r>
        <w:rPr>
          <w:sz w:val="20"/>
        </w:rPr>
        <w:t xml:space="preserve">игровых комплексов, плоскостных сооружений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Прием объектов осуществляется комиссией по приему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 (далее - Комиссия), состав и порядок деятельности которой утверждается постановлением администрации Белоярского района.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Прием объектов осуществляется не менее чем за 5 дней до начала летней оздоровительной кампании. О дате приема эксплуатантам (владельцам) спортивных объектов, сооружений, игровых комплексов, плоскостных сооружений, расположенных на территории Белоярского района, сообщается не позднее чем за 10 дней до планируемого дня приема.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По результатам работы Комиссией составляются акты по форме, утвержденной постановлением администрации Белоярского района.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Объекты считаются принятыми: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 условии отсутствия замечаний Комиссии;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 имеющимися замечаниями, не препятствующими организации их работы;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 имеющимися замечаниями при условии их устранения до начала летней оздоровительной кампании.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6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pStyle w:val="0"/>
      </w:pPr>
      <w:r>
        <w:rPr>
          <w:sz w:val="20"/>
        </w:rPr>
      </w:r>
    </w:p>
    <w:bookmarkStart w:id="855" w:name="P855"/>
    <w:bookmarkEnd w:id="855"/>
    <w:p>
      <w:pPr>
        <w:pStyle w:val="1"/>
        <w:jc w:val="both"/>
      </w:pPr>
      <w:r>
        <w:rPr>
          <w:sz w:val="20"/>
        </w:rPr>
        <w:t xml:space="preserve">                                    АКТ</w:t>
      </w:r>
    </w:p>
    <w:p>
      <w:pPr>
        <w:pStyle w:val="1"/>
        <w:jc w:val="both"/>
      </w:pPr>
      <w:r>
        <w:rPr>
          <w:sz w:val="20"/>
        </w:rPr>
        <w:t xml:space="preserve">        приема готовности спортивных объектов, сооружений, игровых</w:t>
      </w:r>
    </w:p>
    <w:p>
      <w:pPr>
        <w:pStyle w:val="1"/>
        <w:jc w:val="both"/>
      </w:pPr>
      <w:r>
        <w:rPr>
          <w:sz w:val="20"/>
        </w:rPr>
        <w:t xml:space="preserve">         комплексов, плоскостных сооружений, находящихся в ведении</w:t>
      </w:r>
    </w:p>
    <w:p>
      <w:pPr>
        <w:pStyle w:val="1"/>
        <w:jc w:val="both"/>
      </w:pPr>
      <w:r>
        <w:rPr>
          <w:sz w:val="20"/>
        </w:rPr>
        <w:t xml:space="preserve">          муниципальных учреждений Белоярского района социальной</w:t>
      </w:r>
    </w:p>
    <w:p>
      <w:pPr>
        <w:pStyle w:val="1"/>
        <w:jc w:val="both"/>
      </w:pPr>
      <w:r>
        <w:rPr>
          <w:sz w:val="20"/>
        </w:rPr>
        <w:t xml:space="preserve">          сферы, расположенных на территории Белоярского района,</w:t>
      </w:r>
    </w:p>
    <w:p>
      <w:pPr>
        <w:pStyle w:val="1"/>
        <w:jc w:val="both"/>
      </w:pPr>
      <w:r>
        <w:rPr>
          <w:sz w:val="20"/>
        </w:rPr>
        <w:t xml:space="preserve">                     к летней оздоровительной кампании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от "____" ___________ 20 года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Полное наименование объекта: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Адрес объекта (наименование населенного пункта, улица, дом):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Наименование организации, ответственной за эксплуатацию объекта: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Ф.И.О. руководителя организации, ответственной за эксплуатацию объекта: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В соответствии с постановлением администрации Белоярского района от</w:t>
      </w:r>
    </w:p>
    <w:p>
      <w:pPr>
        <w:pStyle w:val="1"/>
        <w:jc w:val="both"/>
      </w:pPr>
      <w:r>
        <w:rPr>
          <w:sz w:val="20"/>
        </w:rPr>
        <w:t xml:space="preserve">           20   года N    комиссия в составе: (заполняется состав комиссии)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произвела   прием  готовности  спортивного  объекта,  сооружения,  игрового</w:t>
      </w:r>
    </w:p>
    <w:p>
      <w:pPr>
        <w:pStyle w:val="1"/>
        <w:jc w:val="both"/>
      </w:pPr>
      <w:r>
        <w:rPr>
          <w:sz w:val="20"/>
        </w:rPr>
        <w:t xml:space="preserve">комплекса, плоскостного сооружения (нужное подчеркнуть).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1. Сведения общего характера.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Общая площадь объекта (кв. м), размеры объекта: 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ограждения территории объекта (да/нет), высота (м): 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Материал ограждения объекта (бетон, металл, дерево, пластик и т.д.):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покрытия объекта (да/нет): 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Материал  покрытия  объекта  (песок,  асфальт,  бетон,  щебень,  деревянное</w:t>
      </w:r>
    </w:p>
    <w:p>
      <w:pPr>
        <w:pStyle w:val="1"/>
        <w:jc w:val="both"/>
      </w:pPr>
      <w:r>
        <w:rPr>
          <w:sz w:val="20"/>
        </w:rPr>
        <w:t xml:space="preserve">покрытие, искусственная трава, резинобитум, декоративная плитка и т.д.): 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электрического освещения объекта (да/нет): 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Вид электрического освещения объекта (подвесное, прожекторное и др.): 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Единовременная пропускная способность объекта (нормативная): 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Дополнительные сведения об объекте: 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2. Техническая характеристика объекта.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Наименование оборудования, расположенного на объекте:</w:t>
      </w:r>
    </w:p>
    <w:p>
      <w:pPr>
        <w:pStyle w:val="0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80"/>
        <w:gridCol w:w="2778"/>
        <w:gridCol w:w="1757"/>
        <w:gridCol w:w="1984"/>
        <w:gridCol w:w="1871"/>
      </w:tblGrid>
      <w:tr>
        <w:tc>
          <w:tcPr>
            <w:tcW w:w="68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277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оборудования, расположенного на объекте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Марка, год выпуска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Материал оборудования (конструктивной формы)</w:t>
            </w:r>
          </w:p>
        </w:tc>
        <w:tc>
          <w:tcPr>
            <w:tcW w:w="1871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Техническое состояние оборудования</w:t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77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77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3...</w:t>
            </w:r>
          </w:p>
        </w:tc>
        <w:tc>
          <w:tcPr>
            <w:tcW w:w="277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87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</w:tbl>
    <w:p>
      <w:pPr>
        <w:pStyle w:val="0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Предназначение эксплуатации объекта: 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Дополнительная информация: (например, проведен ремонт, выполнена покраска и</w:t>
      </w:r>
    </w:p>
    <w:p>
      <w:pPr>
        <w:pStyle w:val="1"/>
        <w:jc w:val="both"/>
      </w:pPr>
      <w:r>
        <w:rPr>
          <w:sz w:val="20"/>
        </w:rPr>
        <w:t xml:space="preserve">т.д.)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3.   Соблюдение   требований   к   подготовке,  эксплуатации,  контролю  за</w:t>
      </w:r>
    </w:p>
    <w:p>
      <w:pPr>
        <w:pStyle w:val="1"/>
        <w:jc w:val="both"/>
      </w:pPr>
      <w:r>
        <w:rPr>
          <w:sz w:val="20"/>
        </w:rPr>
        <w:t xml:space="preserve">содержанием объекта.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паспорта объекта (да/нет): 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акта осмотра и проверки оборудования (да/нет): 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журнала результатов контроля за техническим состоянием оборудования</w:t>
      </w:r>
    </w:p>
    <w:p>
      <w:pPr>
        <w:pStyle w:val="1"/>
        <w:jc w:val="both"/>
      </w:pPr>
      <w:r>
        <w:rPr>
          <w:sz w:val="20"/>
        </w:rPr>
        <w:t xml:space="preserve">(да/нет): 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графика регулярного визуального осмотра оборудования (да/нет): 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 графика регулярного функционального осмотра оборудования (да/нет):</w:t>
      </w:r>
    </w:p>
    <w:p>
      <w:pPr>
        <w:pStyle w:val="1"/>
        <w:jc w:val="both"/>
      </w:pPr>
      <w:r>
        <w:rPr>
          <w:sz w:val="20"/>
        </w:rPr>
        <w:t xml:space="preserve">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графика ежегодного основного осмотра оборудования (да/нет): 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Наличие информационной таблички или доски (да/нет): _______________________</w:t>
      </w:r>
    </w:p>
    <w:p>
      <w:pPr>
        <w:pStyle w:val="1"/>
        <w:jc w:val="both"/>
      </w:pPr>
      <w:r>
        <w:rPr>
          <w:sz w:val="20"/>
        </w:rPr>
        <w:t xml:space="preserve">Обеспечение оказания экстренной помощи на объекте (да/нет): 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4. Замечания комиссии: 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5. Заключение комиссии (ненужное зачеркнуть):</w:t>
      </w:r>
    </w:p>
    <w:p>
      <w:pPr>
        <w:pStyle w:val="1"/>
        <w:jc w:val="both"/>
      </w:pPr>
      <w:r>
        <w:rPr>
          <w:sz w:val="20"/>
        </w:rPr>
        <w:t xml:space="preserve">объект  принят без замечаний, объект не принят, объект принят с замечаниями</w:t>
      </w:r>
    </w:p>
    <w:p>
      <w:pPr>
        <w:pStyle w:val="1"/>
        <w:jc w:val="both"/>
      </w:pPr>
      <w:r>
        <w:rPr>
          <w:sz w:val="20"/>
        </w:rPr>
        <w:t xml:space="preserve">(написать  с какими, установить срок устранения и определить дату повторной</w:t>
      </w:r>
    </w:p>
    <w:p>
      <w:pPr>
        <w:pStyle w:val="1"/>
        <w:jc w:val="both"/>
      </w:pPr>
      <w:r>
        <w:rPr>
          <w:sz w:val="20"/>
        </w:rPr>
        <w:t xml:space="preserve">приемки) 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председатель комиссии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заместитель председателя комиссии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  секретарь комиссии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          члены комиссии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7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администрации 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pStyle w:val="0"/>
      </w:pPr>
      <w:r>
        <w:rPr>
          <w:sz w:val="20"/>
        </w:rPr>
      </w:r>
    </w:p>
    <w:bookmarkStart w:id="990" w:name="P990"/>
    <w:bookmarkEnd w:id="990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КОМИССИИ ПО ПРИЕМУ ГОТОВНОСТИ СПОРТИВНЫХ ОБЪЕКТОВ,</w:t>
      </w:r>
    </w:p>
    <w:p>
      <w:pPr>
        <w:pStyle w:val="2"/>
        <w:jc w:val="center"/>
      </w:pPr>
      <w:r>
        <w:rPr>
          <w:sz w:val="20"/>
        </w:rPr>
        <w:t xml:space="preserve">СООРУЖЕНИЙ, ИГРОВЫХ КОМПЛЕКСОВ, ПЛОСКОСТНЫХ СООРУЖЕНИЙ,</w:t>
      </w:r>
    </w:p>
    <w:p>
      <w:pPr>
        <w:pStyle w:val="2"/>
        <w:jc w:val="center"/>
      </w:pPr>
      <w:r>
        <w:rPr>
          <w:sz w:val="20"/>
        </w:rPr>
        <w:t xml:space="preserve">НАХОДЯЩИХСЯ В ВЕДЕНИИ МУНИЦИПАЛЬНЫХ УЧРЕЖДЕНИЙ БЕЛОЯРСКОГО</w:t>
      </w:r>
    </w:p>
    <w:p>
      <w:pPr>
        <w:pStyle w:val="2"/>
        <w:jc w:val="center"/>
      </w:pPr>
      <w:r>
        <w:rPr>
          <w:sz w:val="20"/>
        </w:rPr>
        <w:t xml:space="preserve">РАЙОНА СОЦИАЛЬНОЙ СФЕРЫ, РАСПОЛОЖЕННЫХ НА ТЕРРИТОРИИ</w:t>
      </w:r>
    </w:p>
    <w:p>
      <w:pPr>
        <w:pStyle w:val="2"/>
        <w:jc w:val="center"/>
      </w:pPr>
      <w:r>
        <w:rPr>
          <w:sz w:val="20"/>
        </w:rPr>
        <w:t xml:space="preserve">БЕЛОЯРСКОГО РАЙОНА, К ЛЕТНЕЙ ОЗДОРОВИТЕЛЬНОЙ КАМПАНИИ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32" w:tooltip="Постановление Администрации Белоярского района от 19.11.2024 N 759 &quot;О внесении изменений в приложения 3, 7 к постановлению администрации Белоярского района от 16 марта 2020 года N 229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Администрации Белоярского района от 19.11.2024 N 759)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65"/>
        <w:gridCol w:w="6406"/>
      </w:tblGrid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Председатель комиссии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заместитель главы Белоярского района по социальным вопросам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Заместитель председателя комиссии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председатель Комитета по образованию администрации Белоярского района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Секретарь комиссии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начальник отдела охраны здоровья и обеспечения безопасности Комитета по образованию администрации Белоярского района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Члены комиссии: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Шишкеева О.С.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ведущий специалист отдела по организации деятельности комиссии по делам несовершеннолетних и защите их прав администрации Белоярского района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Пестряков Н.Н.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главный специалист Комитета по делам молодежи, физической культуре и спорту администрации Белоярского района</w:t>
            </w:r>
          </w:p>
        </w:tc>
      </w:tr>
      <w:t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представитель общественности (по предложению эксплуатанта (владельца) спортивного объекта, сооружения, игрового комплекса, плоскостного сооружения) (по согласованию)</w:t>
            </w:r>
          </w:p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8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pStyle w:val="0"/>
      </w:pPr>
      <w:r>
        <w:rPr>
          <w:sz w:val="20"/>
        </w:rPr>
      </w:r>
    </w:p>
    <w:bookmarkStart w:id="1023" w:name="P1023"/>
    <w:bookmarkEnd w:id="1023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КОМИССИИ ПО ПРИЕМУ ГОТОВНОСТИ СПОРТИВНЫХ ОБЪЕКТОВ,</w:t>
      </w:r>
    </w:p>
    <w:p>
      <w:pPr>
        <w:pStyle w:val="2"/>
        <w:jc w:val="center"/>
      </w:pPr>
      <w:r>
        <w:rPr>
          <w:sz w:val="20"/>
        </w:rPr>
        <w:t xml:space="preserve">СООРУЖЕНИЙ, ИГРОВЫХ КОМПЛЕКСОВ, ПЛОСКОСТНЫХ СООРУЖЕНИЙ,</w:t>
      </w:r>
    </w:p>
    <w:p>
      <w:pPr>
        <w:pStyle w:val="2"/>
        <w:jc w:val="center"/>
      </w:pPr>
      <w:r>
        <w:rPr>
          <w:sz w:val="20"/>
        </w:rPr>
        <w:t xml:space="preserve">НАХОДЯЩИХСЯ В ВЕДЕНИИ МУНИЦИПАЛЬНЫХ УЧРЕЖДЕНИЙ БЕЛОЯРСКОГО</w:t>
      </w:r>
    </w:p>
    <w:p>
      <w:pPr>
        <w:pStyle w:val="2"/>
        <w:jc w:val="center"/>
      </w:pPr>
      <w:r>
        <w:rPr>
          <w:sz w:val="20"/>
        </w:rPr>
        <w:t xml:space="preserve">РАЙОНА СОЦИАЛЬНОЙ СФЕРЫ, РАСПОЛОЖЕННЫХ НА ТЕРРИТОРИИ</w:t>
      </w:r>
    </w:p>
    <w:p>
      <w:pPr>
        <w:pStyle w:val="2"/>
        <w:jc w:val="center"/>
      </w:pPr>
      <w:r>
        <w:rPr>
          <w:sz w:val="20"/>
        </w:rPr>
        <w:t xml:space="preserve">БЕЛОЯРСКОГО РАЙОНА, К ЛЕТНЕЙ ОЗДОРОВИТЕЛЬНОЙ КАМПАНИИ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Комиссия по приему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района, к летней оздоровительной кампании (далее - Комиссия) создана в целях проведения ежегодных комплексных проверок по приему готовности спортивных объектов, сооружений, игровых комплексов, плоскостных сооружений, находящихся в ведении муниципальных учреждений Белоярского района социальной сферы, расположенных на территории Белоярского района (далее - объекты), к летней оздоровительной кампании на соответствие требованиям безопасности для жизни и здоровья несовершеннолетних.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Комиссия в своей деятельности руководствуется </w:t>
      </w:r>
      <w:hyperlink w:history="0" r:id="rId33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Федерации, федеральными законами и иными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Белоярского района, а также настоящим Положением.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Задачи и функции Комиссии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Задачами Комиссии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ежегодное проведение комплексных проверок объектов;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обобщение и анализ результатов проверки объектов с целью принятия мер по устранению выявленных нарушений.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Основным направлением деятельности Комиссии является осуществление контроля за соблюдением технического, санитарно-гигиенического состояния, пожарной безопасности, обеспечением мер безопасности и недопущения травматизма при эксплуатации объектов.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В соответствии с основными направлениями работы на Комиссию возлагаются следующие функции: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проверка соблюдения технических норм и правил при эксплуатации объектов;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проверка соблюдения требований и условий, обеспечивающих охрану и защиту жизни и здоровья детей при эксплуатации объектов, в том числе наличия информационной таблички или доски;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проверка соблюдения техники безопасности при эксплуатации объектов;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проверка соблюдения санитарных и гигиенических норм при эксплуатации объектов;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проверка соблюдения требований пожарной безопасности при эксплуатации объектов;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проверка состояния территории объектов;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проверка состояния и готовности к работе сооружений, игрового оборудования объектов;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проверка наличия необходимой документации и порядка ее ведения.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Организация деятельности Комиссии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Комиссия производит прием готовности объектов не менее чем за 3 - 5 дней до начала летней оздоровительной кампании.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О дате приема члены Комиссии оповещаются секретарем Комиссии не позднее чем за 10 дней до его начала.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Комиссия дает заключение о готовности объекта либо в случае его неготовности определяет дату повторного приема. Итоги приема оформляются актами, составленными в двух экземплярах и подписываемыми всеми членами комиссии.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Права Комиссии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Комиссия имеет право запрашивать у органов местного самоуправления Белоярского района, муниципальных учреждений Белоярского района, в ведении которых находятся объекты, документы и информацию для осуществления функций Комиссии.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5. Заключительные положения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Результаты деятельности Комиссии рассматриваются на заседаниях межведомственной комиссии по организации отдыха, оздоровления, занятости детей Белоярского района.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9</w:t>
      </w:r>
    </w:p>
    <w:p>
      <w:pPr>
        <w:pStyle w:val="0"/>
        <w:jc w:val="right"/>
      </w:pPr>
      <w:r>
        <w:rPr>
          <w:sz w:val="20"/>
        </w:rPr>
        <w:t xml:space="preserve">к постановлению администрации</w:t>
      </w:r>
    </w:p>
    <w:p>
      <w:pPr>
        <w:pStyle w:val="0"/>
        <w:jc w:val="right"/>
      </w:pPr>
      <w:r>
        <w:rPr>
          <w:sz w:val="20"/>
        </w:rPr>
        <w:t xml:space="preserve">Белоярского района</w:t>
      </w:r>
    </w:p>
    <w:p>
      <w:pPr>
        <w:pStyle w:val="0"/>
        <w:jc w:val="right"/>
      </w:pPr>
      <w:r>
        <w:rPr>
          <w:sz w:val="20"/>
        </w:rPr>
        <w:t xml:space="preserve">от 16 марта 2020 года N 229</w:t>
      </w:r>
    </w:p>
    <w:p>
      <w:pPr>
        <w:pStyle w:val="0"/>
      </w:pPr>
      <w:r>
        <w:rPr>
          <w:sz w:val="20"/>
        </w:rPr>
      </w:r>
    </w:p>
    <w:bookmarkStart w:id="1074" w:name="P1074"/>
    <w:bookmarkEnd w:id="1074"/>
    <w:p>
      <w:pPr>
        <w:pStyle w:val="0"/>
        <w:jc w:val="center"/>
      </w:pPr>
      <w:r>
        <w:rPr>
          <w:sz w:val="20"/>
        </w:rPr>
        <w:t xml:space="preserve">Реестр</w:t>
      </w:r>
    </w:p>
    <w:p>
      <w:pPr>
        <w:pStyle w:val="0"/>
        <w:jc w:val="center"/>
      </w:pPr>
      <w:r>
        <w:rPr>
          <w:sz w:val="20"/>
        </w:rPr>
        <w:t xml:space="preserve">спортивных объектов, сооружений, игровых комплексов,</w:t>
      </w:r>
    </w:p>
    <w:p>
      <w:pPr>
        <w:pStyle w:val="0"/>
        <w:jc w:val="center"/>
      </w:pPr>
      <w:r>
        <w:rPr>
          <w:sz w:val="20"/>
        </w:rPr>
        <w:t xml:space="preserve">плоскостных сооружений, расположенных на территории</w:t>
      </w:r>
    </w:p>
    <w:p>
      <w:pPr>
        <w:pStyle w:val="0"/>
        <w:jc w:val="center"/>
      </w:pPr>
      <w:r>
        <w:rPr>
          <w:sz w:val="20"/>
        </w:rPr>
        <w:t xml:space="preserve">Белоярского района</w:t>
      </w:r>
    </w:p>
    <w:p>
      <w:pPr>
        <w:pStyle w:val="0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24"/>
        <w:gridCol w:w="1701"/>
        <w:gridCol w:w="1474"/>
        <w:gridCol w:w="1417"/>
        <w:gridCol w:w="1606"/>
        <w:gridCol w:w="1361"/>
        <w:gridCol w:w="1303"/>
        <w:gridCol w:w="1191"/>
        <w:gridCol w:w="1701"/>
        <w:gridCol w:w="1191"/>
      </w:tblGrid>
      <w:tr>
        <w:tc>
          <w:tcPr>
            <w:tcW w:w="6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tcW w:w="170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объекта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Место нахождения объекта (адрес)</w:t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Балансодержатель</w:t>
            </w:r>
          </w:p>
        </w:tc>
        <w:tc>
          <w:tcPr>
            <w:tcW w:w="160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Организация ответственная за эксплуатацию объекта,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Ф.И.О. руководителя, контактные телефоны</w:t>
            </w:r>
          </w:p>
        </w:tc>
        <w:tc>
          <w:tcPr>
            <w:tcW w:w="136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Наличие нормативного документа об эксплуатации (паспорт и др.)</w:t>
            </w:r>
          </w:p>
        </w:tc>
        <w:tc>
          <w:tcPr>
            <w:tcW w:w="130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Общее техническое состояние объекта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Выявленные нарушения</w:t>
            </w:r>
          </w:p>
        </w:tc>
        <w:tc>
          <w:tcPr>
            <w:tcW w:w="170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Ф.И.О. ответственных за проведение проверки, их контактные телефоны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Примечание</w:t>
            </w:r>
          </w:p>
        </w:tc>
      </w:tr>
      <w:tr>
        <w:tc>
          <w:tcPr>
            <w:tcW w:w="6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70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606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36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303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0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2...</w:t>
            </w:r>
          </w:p>
        </w:tc>
        <w:tc>
          <w:tcPr>
            <w:tcW w:w="170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606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36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303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0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</w:tbl>
    <w:p>
      <w:pPr>
        <w:sectPr>
          <w:headerReference w:type="default" r:id="rId26"/>
          <w:headerReference w:type="first" r:id="rId26"/>
          <w:footerReference w:type="default" r:id="rId27"/>
          <w:footerReference w:type="first" r:id="rId27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56"/>
        <w:gridCol w:w="2551"/>
        <w:gridCol w:w="1757"/>
        <w:gridCol w:w="3005"/>
      </w:tblGrid>
      <w:tr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Исполнитель: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________________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(должность)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__________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(подпись)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____________________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(расшифровка подписи)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Белоярского района от 16.03.2020 N 229</w:t>
            <w:br/>
            <w:t>(ред. от 10.04.2025)</w:t>
            <w:br/>
            <w:t>"О мерах по обеспечению комплекс...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15.04.2025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Белоярского района от 16.03.2020 N 229</w:t>
            <w:br/>
            <w:t>(ред. от 10.04.2025)</w:t>
            <w:br/>
            <w:t>"О мерах по обеспечению комплекс...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15.04.2025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926&amp;n=226401&amp;dst=100030" TargetMode = "External"/>
	<Relationship Id="rId8" Type="http://schemas.openxmlformats.org/officeDocument/2006/relationships/hyperlink" Target="https://login.consultant.ru/link/?req=doc&amp;base=RLAW926&amp;n=227740&amp;dst=100005" TargetMode = "External"/>
	<Relationship Id="rId9" Type="http://schemas.openxmlformats.org/officeDocument/2006/relationships/hyperlink" Target="https://login.consultant.ru/link/?req=doc&amp;base=RLAW926&amp;n=234392&amp;dst=100005" TargetMode = "External"/>
	<Relationship Id="rId10" Type="http://schemas.openxmlformats.org/officeDocument/2006/relationships/hyperlink" Target="https://login.consultant.ru/link/?req=doc&amp;base=RLAW926&amp;n=255228&amp;dst=100005" TargetMode = "External"/>
	<Relationship Id="rId11" Type="http://schemas.openxmlformats.org/officeDocument/2006/relationships/hyperlink" Target="https://login.consultant.ru/link/?req=doc&amp;base=RLAW926&amp;n=289076&amp;dst=100005" TargetMode = "External"/>
	<Relationship Id="rId12" Type="http://schemas.openxmlformats.org/officeDocument/2006/relationships/hyperlink" Target="https://login.consultant.ru/link/?req=doc&amp;base=RLAW926&amp;n=292487&amp;dst=100005" TargetMode = "External"/>
	<Relationship Id="rId13" Type="http://schemas.openxmlformats.org/officeDocument/2006/relationships/hyperlink" Target="https://login.consultant.ru/link/?req=doc&amp;base=RLAW926&amp;n=312370&amp;dst=100005" TargetMode = "External"/>
	<Relationship Id="rId14" Type="http://schemas.openxmlformats.org/officeDocument/2006/relationships/hyperlink" Target="https://login.consultant.ru/link/?req=doc&amp;base=RLAW926&amp;n=321888&amp;dst=100006" TargetMode = "External"/>
	<Relationship Id="rId15" Type="http://schemas.openxmlformats.org/officeDocument/2006/relationships/hyperlink" Target="https://login.consultant.ru/link/?req=doc&amp;base=LAW&amp;n=494984&amp;dst=100221" TargetMode = "External"/>
	<Relationship Id="rId16" Type="http://schemas.openxmlformats.org/officeDocument/2006/relationships/hyperlink" Target="https://login.consultant.ru/link/?req=doc&amp;base=LAW&amp;n=480999&amp;dst=101309" TargetMode = "External"/>
	<Relationship Id="rId17" Type="http://schemas.openxmlformats.org/officeDocument/2006/relationships/hyperlink" Target="https://login.consultant.ru/link/?req=doc&amp;base=RLAW926&amp;n=192172" TargetMode = "External"/>
	<Relationship Id="rId18" Type="http://schemas.openxmlformats.org/officeDocument/2006/relationships/hyperlink" Target="https://login.consultant.ru/link/?req=doc&amp;base=RLAW926&amp;n=201433" TargetMode = "External"/>
	<Relationship Id="rId19" Type="http://schemas.openxmlformats.org/officeDocument/2006/relationships/hyperlink" Target="https://login.consultant.ru/link/?req=doc&amp;base=RLAW926&amp;n=226401&amp;dst=100030" TargetMode = "External"/>
	<Relationship Id="rId20" Type="http://schemas.openxmlformats.org/officeDocument/2006/relationships/hyperlink" Target="https://login.consultant.ru/link/?req=doc&amp;base=LAW&amp;n=484629" TargetMode = "External"/>
	<Relationship Id="rId21" Type="http://schemas.openxmlformats.org/officeDocument/2006/relationships/hyperlink" Target="https://login.consultant.ru/link/?req=doc&amp;base=LAW&amp;n=486034&amp;dst=100047" TargetMode = "External"/>
	<Relationship Id="rId22" Type="http://schemas.openxmlformats.org/officeDocument/2006/relationships/hyperlink" Target="https://login.consultant.ru/link/?req=doc&amp;base=LAW&amp;n=304951" TargetMode = "External"/>
	<Relationship Id="rId23" Type="http://schemas.openxmlformats.org/officeDocument/2006/relationships/hyperlink" Target="https://login.consultant.ru/link/?req=doc&amp;base=RLAW926&amp;n=226401&amp;dst=100030" TargetMode = "External"/>
	<Relationship Id="rId24" Type="http://schemas.openxmlformats.org/officeDocument/2006/relationships/hyperlink" Target="https://login.consultant.ru/link/?req=doc&amp;base=RLAW926&amp;n=227740&amp;dst=100005" TargetMode = "External"/>
	<Relationship Id="rId25" Type="http://schemas.openxmlformats.org/officeDocument/2006/relationships/hyperlink" Target="https://login.consultant.ru/link/?req=doc&amp;base=RLAW926&amp;n=292487&amp;dst=100005" TargetMode = "External"/>
	<Relationship Id="rId26" Type="http://schemas.openxmlformats.org/officeDocument/2006/relationships/header" Target="header2.xml"/>
	<Relationship Id="rId27" Type="http://schemas.openxmlformats.org/officeDocument/2006/relationships/footer" Target="footer2.xml"/>
	<Relationship Id="rId28" Type="http://schemas.openxmlformats.org/officeDocument/2006/relationships/hyperlink" Target="https://login.consultant.ru/link/?req=doc&amp;base=RLAW926&amp;n=312370&amp;dst=100005" TargetMode = "External"/>
	<Relationship Id="rId29" Type="http://schemas.openxmlformats.org/officeDocument/2006/relationships/hyperlink" Target="https://login.consultant.ru/link/?req=doc&amp;base=RLAW926&amp;n=321888&amp;dst=100006" TargetMode = "External"/>
	<Relationship Id="rId30" Type="http://schemas.openxmlformats.org/officeDocument/2006/relationships/hyperlink" Target="https://login.consultant.ru/link/?req=doc&amp;base=LAW&amp;n=2875" TargetMode = "External"/>
	<Relationship Id="rId31" Type="http://schemas.openxmlformats.org/officeDocument/2006/relationships/hyperlink" Target="https://login.consultant.ru/link/?req=doc&amp;base=RLAW926&amp;n=321888&amp;dst=100006" TargetMode = "External"/>
	<Relationship Id="rId32" Type="http://schemas.openxmlformats.org/officeDocument/2006/relationships/hyperlink" Target="https://login.consultant.ru/link/?req=doc&amp;base=RLAW926&amp;n=312370&amp;dst=100006" TargetMode = "External"/>
	<Relationship Id="rId33" Type="http://schemas.openxmlformats.org/officeDocument/2006/relationships/hyperlink" Target="https://login.consultant.ru/link/?req=doc&amp;base=LAW&amp;n=2875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4024.00.32</Application>
  <Company>КонсультантПлюс Версия 4024.00.32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Белоярского района от 16.03.2020 N 229
(ред. от 10.04.2025)
"О мерах по обеспечению комплексной безопасности при организации отдыха и оздоровления детей, имеющих место жительства на территории Белоярского района, в каникулярное время"
(вместе с "Положением о приемке организаций отдыха детей и их оздоровления на территории Белоярского района", "Положением о комиссии по приемке организаций отдыха детей и их оздоровления на территории Белоярского района", "Положением о порядке прием</dc:title>
  <dcterms:created xsi:type="dcterms:W3CDTF">2025-04-15T04:37:37Z</dcterms:created>
</cp:coreProperties>
</file>